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hint="default"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#11</w:t>
      </w:r>
      <w:r>
        <w:rPr>
          <w:rFonts w:hint="eastAsia" w:ascii="Arial" w:hAnsi="Arial"/>
          <w:b/>
          <w:sz w:val="24"/>
          <w:lang w:val="en-US" w:eastAsia="zh-CN"/>
        </w:rPr>
        <w:t>9bis</w:t>
      </w:r>
      <w:r>
        <w:rPr>
          <w:rFonts w:ascii="Arial" w:hAnsi="Arial"/>
          <w:b/>
          <w:sz w:val="24"/>
          <w:lang w:val="en-US" w:eastAsia="zh-CN"/>
        </w:rPr>
        <w:t>-e</w:t>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R2-2209747</w:t>
      </w:r>
    </w:p>
    <w:p>
      <w:pPr>
        <w:pStyle w:val="81"/>
        <w:tabs>
          <w:tab w:val="right" w:pos="9639"/>
        </w:tabs>
        <w:spacing w:after="0"/>
        <w:rPr>
          <w:rFonts w:ascii="Arial" w:hAnsi="Arial"/>
          <w:b/>
          <w:sz w:val="24"/>
          <w:lang w:val="en-US" w:eastAsia="zh-CN"/>
        </w:rPr>
      </w:pPr>
      <w:bookmarkStart w:id="1" w:name="OLE_LINK343"/>
      <w:bookmarkEnd w:id="1"/>
      <w:r>
        <w:rPr>
          <w:rFonts w:hint="eastAsia" w:ascii="Arial" w:hAnsi="Arial"/>
          <w:b/>
          <w:sz w:val="24"/>
          <w:lang w:val="en-US" w:eastAsia="zh-CN"/>
        </w:rPr>
        <w:t>Online, Oct 10-19, 2022</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38.323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0100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CR to TS 38.323 on PDCP initialisation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rPr>
              <w:t>1</w:t>
            </w:r>
            <w:r>
              <w:rPr>
                <w:rFonts w:hint="eastAsia" w:eastAsia="宋体"/>
                <w:lang w:val="en-US" w:eastAsia="zh-CN"/>
              </w:rPr>
              <w:t>/ the PDCP variable of both AM and UM MRB</w:t>
            </w:r>
            <w:bookmarkStart w:id="15" w:name="_GoBack"/>
            <w:bookmarkEnd w:id="15"/>
            <w:r>
              <w:rPr>
                <w:rFonts w:hint="eastAsia" w:eastAsia="宋体"/>
                <w:lang w:val="en-US" w:eastAsia="zh-CN"/>
              </w:rPr>
              <w:t xml:space="preserve"> can be re-initialized during PDCP re-establishment;</w:t>
            </w:r>
          </w:p>
          <w:p>
            <w:pPr>
              <w:pStyle w:val="81"/>
              <w:spacing w:after="0"/>
              <w:ind w:left="100"/>
              <w:rPr>
                <w:rFonts w:hint="default" w:eastAsia="宋体"/>
                <w:lang w:val="en-US" w:eastAsia="zh-CN"/>
              </w:rPr>
            </w:pPr>
            <w:r>
              <w:rPr>
                <w:rFonts w:hint="eastAsia" w:eastAsia="宋体"/>
                <w:lang w:val="en-US" w:eastAsia="zh-CN"/>
              </w:rPr>
              <w:t xml:space="preserve">2/ </w:t>
            </w:r>
            <w:r>
              <w:rPr>
                <w:rFonts w:hint="eastAsia"/>
              </w:rPr>
              <w:t xml:space="preserve">For multicast MRB, the initial value of RX_DELIV </w:t>
            </w:r>
            <w:r>
              <w:rPr>
                <w:rFonts w:hint="eastAsia" w:eastAsia="宋体"/>
                <w:lang w:val="en-US" w:eastAsia="zh-CN"/>
              </w:rPr>
              <w:t xml:space="preserve">shall be optional which means </w:t>
            </w:r>
            <w:r>
              <w:rPr>
                <w:rFonts w:hint="eastAsia"/>
                <w:i/>
                <w:iCs/>
              </w:rPr>
              <w:t xml:space="preserve">initialRXDELIV </w:t>
            </w:r>
            <w:r>
              <w:rPr>
                <w:rFonts w:hint="eastAsia" w:eastAsia="宋体"/>
                <w:lang w:val="en-US" w:eastAsia="zh-CN"/>
              </w:rPr>
              <w:t>can be</w:t>
            </w:r>
            <w:r>
              <w:rPr>
                <w:rFonts w:hint="eastAsia"/>
              </w:rPr>
              <w:t xml:space="preserve"> absent</w:t>
            </w:r>
            <w:r>
              <w:rPr>
                <w:rFonts w:hint="eastAsia" w:eastAsia="宋体"/>
                <w:lang w:val="en-US" w:eastAsia="zh-CN"/>
              </w:rPr>
              <w:t xml:space="preserve">. In such case, UE decides the value based on implementation as broadcast. </w:t>
            </w:r>
          </w:p>
          <w:p>
            <w:pPr>
              <w:pStyle w:val="81"/>
              <w:spacing w:after="0"/>
              <w:ind w:left="100"/>
              <w:rPr>
                <w:rFonts w:hint="eastAsi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rPr>
              <w:t>1</w:t>
            </w:r>
            <w:r>
              <w:rPr>
                <w:rFonts w:hint="eastAsia" w:eastAsia="宋体"/>
                <w:lang w:val="en-US" w:eastAsia="zh-CN"/>
              </w:rPr>
              <w:t>/ the PDCP variable can be re-initialized for both AM and UM MRB in PDCP re-establishment section,</w:t>
            </w:r>
            <w:r>
              <w:rPr>
                <w:rFonts w:hint="eastAsia"/>
              </w:rPr>
              <w:t xml:space="preserve"> </w:t>
            </w:r>
            <w:r>
              <w:rPr>
                <w:rFonts w:hint="eastAsia" w:eastAsia="宋体"/>
                <w:lang w:val="en-US" w:eastAsia="zh-CN"/>
              </w:rPr>
              <w:t>in section 5.1.2;</w:t>
            </w:r>
          </w:p>
          <w:p>
            <w:pPr>
              <w:pStyle w:val="81"/>
              <w:spacing w:after="0"/>
              <w:ind w:left="100"/>
              <w:rPr>
                <w:rFonts w:hint="default"/>
                <w:lang w:val="en-US"/>
              </w:rPr>
            </w:pPr>
            <w:r>
              <w:rPr>
                <w:rFonts w:hint="eastAsia" w:eastAsia="宋体"/>
                <w:lang w:val="en-US" w:eastAsia="zh-CN"/>
              </w:rPr>
              <w:t xml:space="preserve">2/ </w:t>
            </w:r>
            <w:r>
              <w:rPr>
                <w:rFonts w:hint="eastAsia"/>
              </w:rPr>
              <w:t xml:space="preserve">For multicast MRBs, if </w:t>
            </w:r>
            <w:r>
              <w:rPr>
                <w:rFonts w:hint="eastAsia"/>
                <w:i/>
                <w:iCs/>
              </w:rPr>
              <w:t>initialRXDELIV</w:t>
            </w:r>
            <w:r>
              <w:rPr>
                <w:rFonts w:hint="eastAsia"/>
              </w:rPr>
              <w:t xml:space="preserve"> is absent, it is up to UE implementation to select the initial value of RX_DELIV</w:t>
            </w:r>
            <w:r>
              <w:rPr>
                <w:rFonts w:hint="eastAsia" w:eastAsia="宋体"/>
                <w:lang w:val="en-US" w:eastAsia="zh-CN"/>
              </w:rPr>
              <w:t>, in section 7.1.</w:t>
            </w:r>
          </w:p>
          <w:p>
            <w:pPr>
              <w:pStyle w:val="81"/>
              <w:spacing w:after="0"/>
              <w:ind w:left="100"/>
              <w:rPr>
                <w:rFonts w:hint="eastAsia"/>
                <w:u w:val="single"/>
                <w:lang w:val="en-GB" w:eastAsia="en-US"/>
              </w:rPr>
            </w:pPr>
            <w:r>
              <w:rPr>
                <w:rFonts w:hint="eastAsia"/>
                <w:u w:val="single"/>
                <w:lang w:val="en-GB" w:eastAsia="en-US"/>
              </w:rPr>
              <w:t xml:space="preserve">Impact assessment towards the previous version of the specification (same release): </w:t>
            </w:r>
          </w:p>
          <w:p>
            <w:pPr>
              <w:pStyle w:val="81"/>
              <w:spacing w:after="0"/>
              <w:ind w:left="100"/>
              <w:rPr>
                <w:rFonts w:hint="eastAsia"/>
                <w:lang w:val="en-GB" w:eastAsia="en-US"/>
              </w:rPr>
            </w:pPr>
            <w:r>
              <w:rPr>
                <w:rFonts w:hint="eastAsia"/>
                <w:lang w:val="en-GB" w:eastAsia="en-US"/>
              </w:rPr>
              <w:t>This CR has an isolated impact towards the previous version of the specification (same release).</w:t>
            </w:r>
          </w:p>
          <w:p>
            <w:pPr>
              <w:pStyle w:val="81"/>
              <w:spacing w:after="0"/>
              <w:ind w:left="100"/>
              <w:rPr>
                <w:rFonts w:hint="eastAsia"/>
              </w:rPr>
            </w:pPr>
            <w:r>
              <w:rPr>
                <w:rFonts w:hint="eastAsia"/>
                <w:lang w:val="en-GB" w:eastAsia="en-US"/>
              </w:rPr>
              <w:t>This CR only has an impact on the MBS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1</w:t>
            </w:r>
            <w:r>
              <w:rPr>
                <w:rFonts w:hint="eastAsia" w:eastAsia="宋体"/>
                <w:lang w:val="en-US" w:eastAsia="zh-CN"/>
              </w:rPr>
              <w:t>/ the PDCP variable can not be re-initialized during PDCP re-establishment,</w:t>
            </w:r>
          </w:p>
          <w:p>
            <w:pPr>
              <w:pStyle w:val="81"/>
              <w:spacing w:after="0"/>
              <w:ind w:left="100"/>
              <w:rPr>
                <w:rFonts w:hint="default" w:eastAsia="宋体"/>
                <w:lang w:val="en-US" w:eastAsia="zh-CN"/>
              </w:rPr>
            </w:pPr>
            <w:r>
              <w:rPr>
                <w:rFonts w:hint="eastAsia" w:eastAsia="宋体"/>
                <w:lang w:val="en-US" w:eastAsia="zh-CN"/>
              </w:rPr>
              <w:t xml:space="preserve">2/ </w:t>
            </w:r>
            <w:r>
              <w:rPr>
                <w:rFonts w:hint="eastAsia"/>
              </w:rPr>
              <w:t xml:space="preserve">When </w:t>
            </w:r>
            <w:r>
              <w:rPr>
                <w:rFonts w:hint="eastAsia"/>
                <w:i/>
                <w:iCs/>
              </w:rPr>
              <w:t xml:space="preserve">initialRXDELIV </w:t>
            </w:r>
            <w:r>
              <w:rPr>
                <w:rFonts w:hint="eastAsia"/>
              </w:rPr>
              <w:t>is absent, UE do</w:t>
            </w:r>
            <w:r>
              <w:rPr>
                <w:rFonts w:hint="eastAsia" w:eastAsia="宋体"/>
                <w:lang w:val="en-US" w:eastAsia="zh-CN"/>
              </w:rPr>
              <w:t>es</w:t>
            </w:r>
            <w:r>
              <w:rPr>
                <w:rFonts w:hint="eastAsia"/>
              </w:rPr>
              <w:t xml:space="preserve"> not know how to select the initial value of RX_DELIV</w:t>
            </w:r>
            <w:r>
              <w:rPr>
                <w:rFonts w:hint="eastAsia" w:eastAsia="宋体"/>
                <w:lang w:val="en-US" w:eastAsia="zh-CN"/>
              </w:rPr>
              <w:t xml:space="preserve"> in various scenarios.</w:t>
            </w:r>
          </w:p>
          <w:p>
            <w:pPr>
              <w:pStyle w:val="81"/>
              <w:spacing w:after="0"/>
              <w:ind w:left="0"/>
              <w:rPr>
                <w:rFonts w:hint="eastAsi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5.1.2, 7.1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 w:name="_Toc46492163"/>
      <w:bookmarkStart w:id="4" w:name="_Toc46492055"/>
      <w:bookmarkStart w:id="5" w:name="_Toc37126942"/>
      <w:bookmarkStart w:id="6" w:name="_Toc12616331"/>
      <w:bookmarkStart w:id="7" w:name="_Toc108991499"/>
      <w:r>
        <w:rPr>
          <w:rFonts w:ascii="Arial" w:hAnsi="Arial" w:eastAsia="Times New Roman" w:cs="Times New Roman"/>
          <w:sz w:val="28"/>
          <w:lang w:val="en-GB" w:eastAsia="ko-KR" w:bidi="ar-SA"/>
        </w:rPr>
        <w:t>5.1.2</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PDCP entity re-establishment</w:t>
      </w:r>
      <w:bookmarkEnd w:id="3"/>
      <w:bookmarkEnd w:id="4"/>
      <w:bookmarkEnd w:id="5"/>
      <w:bookmarkEnd w:id="6"/>
      <w:bookmarkEnd w:id="7"/>
    </w:p>
    <w:p>
      <w:pPr>
        <w:overflowPunct w:val="0"/>
        <w:autoSpaceDE w:val="0"/>
        <w:autoSpaceDN w:val="0"/>
        <w:adjustRightInd w:val="0"/>
        <w:textAlignment w:val="baseline"/>
        <w:rPr>
          <w:lang w:eastAsia="ko-KR"/>
        </w:rPr>
      </w:pPr>
      <w:r>
        <w:rPr>
          <w:lang w:eastAsia="ja-JP"/>
        </w:rP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pPr>
        <w:overflowPunct w:val="0"/>
        <w:autoSpaceDE w:val="0"/>
        <w:autoSpaceDN w:val="0"/>
        <w:adjustRightInd w:val="0"/>
        <w:textAlignment w:val="baseline"/>
        <w:rPr>
          <w:lang w:eastAsia="ko-KR"/>
        </w:rPr>
      </w:pPr>
      <w:r>
        <w:rPr>
          <w:lang w:eastAsia="ja-JP"/>
        </w:rPr>
        <w:t xml:space="preserve">When upper layers request a PDCP entity re-establishment, </w:t>
      </w:r>
      <w:r>
        <w:rPr>
          <w:lang w:eastAsia="ko-KR"/>
        </w:rPr>
        <w:t xml:space="preserve">the </w:t>
      </w:r>
      <w:r>
        <w:rPr>
          <w:lang w:eastAsia="ja-JP"/>
        </w:rPr>
        <w:t>transmitting PDCP entity shall</w:t>
      </w:r>
      <w:r>
        <w:rPr>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for UM DRBs </w:t>
      </w:r>
      <w:r>
        <w:rPr>
          <w:rFonts w:ascii="Times New Roman" w:hAnsi="Times New Roman" w:eastAsia="Times New Roman" w:cs="Times New Roman"/>
          <w:lang w:val="en-GB" w:eastAsia="ko-KR" w:bidi="ar-SA"/>
        </w:rPr>
        <w:t>and AM DRBs</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ko-KR" w:bidi="ar-SA"/>
        </w:rPr>
        <w:t xml:space="preserve"> reset the ROHC protocol for uplink and start with an IR state in U-mode (as defined in </w:t>
      </w:r>
      <w:r>
        <w:rPr>
          <w:rFonts w:ascii="Times New Roman" w:hAnsi="Times New Roman" w:eastAsia="Times New Roman" w:cs="Times New Roman"/>
          <w:lang w:val="en-GB" w:eastAsia="ja-JP" w:bidi="ar-SA"/>
        </w:rPr>
        <w:t>RFC 3095</w:t>
      </w:r>
      <w:r>
        <w:rPr>
          <w:rFonts w:ascii="Times New Roman" w:hAnsi="Times New Roman" w:eastAsia="Times New Roman" w:cs="Times New Roman"/>
          <w:lang w:val="en-GB" w:eastAsia="ko-KR" w:bidi="ar-SA"/>
        </w:rPr>
        <w:t xml:space="preserve"> [8] and </w:t>
      </w:r>
      <w:r>
        <w:rPr>
          <w:rFonts w:ascii="Times New Roman" w:hAnsi="Times New Roman" w:eastAsia="Times New Roman" w:cs="Times New Roman"/>
          <w:lang w:val="en-GB" w:eastAsia="ja-JP" w:bidi="ar-SA"/>
        </w:rPr>
        <w:t>RFC 4815</w:t>
      </w:r>
      <w:r>
        <w:rPr>
          <w:rFonts w:ascii="Times New Roman" w:hAnsi="Times New Roman" w:eastAsia="Times New Roman" w:cs="Times New Roman"/>
          <w:lang w:val="en-GB" w:eastAsia="ko-KR" w:bidi="ar-SA"/>
        </w:rPr>
        <w:t xml:space="preserve"> [9]) if </w:t>
      </w:r>
      <w:r>
        <w:rPr>
          <w:rFonts w:ascii="Times New Roman" w:hAnsi="Times New Roman" w:eastAsia="Times New Roman" w:cs="Times New Roman"/>
          <w:i/>
          <w:lang w:val="en-GB" w:eastAsia="ko-KR" w:bidi="ar-SA"/>
        </w:rPr>
        <w:t>drb-ContinueROHC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for UM DRBs </w:t>
      </w:r>
      <w:r>
        <w:rPr>
          <w:rFonts w:ascii="Times New Roman" w:hAnsi="Times New Roman" w:eastAsia="Times New Roman" w:cs="Times New Roman"/>
          <w:lang w:val="en-GB" w:eastAsia="ko-KR" w:bidi="ar-SA"/>
        </w:rPr>
        <w:t>and AM DRBs</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ko-KR" w:bidi="ar-SA"/>
        </w:rPr>
        <w:t xml:space="preserve"> reset the EHC protocol for uplink if </w:t>
      </w:r>
      <w:r>
        <w:rPr>
          <w:rFonts w:ascii="Times New Roman" w:hAnsi="Times New Roman" w:eastAsia="Times New Roman" w:cs="Times New Roman"/>
          <w:i/>
          <w:lang w:val="en-GB" w:eastAsia="ko-KR" w:bidi="ar-SA"/>
        </w:rPr>
        <w:t>drb-ContinueEHC-UL</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等线" w:cs="Times New Roman"/>
          <w:lang w:val="en-GB" w:eastAsia="zh-CN" w:bidi="ar-SA"/>
        </w:rPr>
        <w:t xml:space="preserve">for AM DRBs, </w:t>
      </w:r>
      <w:r>
        <w:rPr>
          <w:rFonts w:ascii="Times New Roman" w:hAnsi="Times New Roman" w:eastAsia="Times New Roman" w:cs="Times New Roman"/>
          <w:lang w:val="en-GB" w:eastAsia="ko-KR" w:bidi="ar-SA"/>
        </w:rPr>
        <w:t>reset the UDC</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 xml:space="preserve">compression buffer to all zeros and prefill the dictionary if </w:t>
      </w:r>
      <w:r>
        <w:rPr>
          <w:rFonts w:ascii="Times New Roman" w:hAnsi="Times New Roman" w:eastAsia="Times New Roman" w:cs="Times New Roman"/>
          <w:i/>
          <w:lang w:val="en-GB" w:eastAsia="ko-KR" w:bidi="ar-SA"/>
        </w:rPr>
        <w:t>drb-Continue</w:t>
      </w:r>
      <w:r>
        <w:rPr>
          <w:rFonts w:ascii="Times New Roman" w:hAnsi="Times New Roman" w:eastAsia="Times New Roman" w:cs="Times New Roman"/>
          <w:i/>
          <w:lang w:val="en-GB" w:eastAsia="zh-CN" w:bidi="ar-SA"/>
        </w:rPr>
        <w:t>UDC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 xml:space="preserve">for SRBs and UM DRBs, </w:t>
      </w:r>
      <w:r>
        <w:rPr>
          <w:rFonts w:ascii="Times New Roman" w:hAnsi="Times New Roman" w:eastAsia="Times New Roman" w:cs="Times New Roman"/>
          <w:lang w:val="en-GB" w:eastAsia="ko-KR" w:bidi="ar-SA"/>
        </w:rPr>
        <w:t>set TX_NEXT to the initial value;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SRBs, discard all stored PDCP SDUs and PDCP PDUs;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ciphering algorithm and key provided by upper layers during the PDCP entity re-establishment procedure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integrity protection algorithm and key provided by upper layers during the PDCP entity re-establishment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for UM DRBs, for </w:t>
      </w:r>
      <w:r>
        <w:rPr>
          <w:rFonts w:ascii="Times New Roman" w:hAnsi="Times New Roman" w:eastAsia="Times New Roman" w:cs="Times New Roman"/>
          <w:lang w:val="en-GB" w:eastAsia="ja-JP" w:bidi="ar-SA"/>
        </w:rPr>
        <w:t xml:space="preserve">each PDCP SDU already associated with a PDCP </w:t>
      </w:r>
      <w:r>
        <w:rPr>
          <w:rFonts w:ascii="Times New Roman" w:hAnsi="Times New Roman" w:eastAsia="Times New Roman" w:cs="Times New Roman"/>
          <w:lang w:val="en-GB" w:eastAsia="ko-KR" w:bidi="ar-SA"/>
        </w:rPr>
        <w:t>SN</w:t>
      </w:r>
      <w:r>
        <w:rPr>
          <w:rFonts w:ascii="Times New Roman" w:hAnsi="Times New Roman" w:eastAsia="Times New Roman" w:cs="Times New Roman"/>
          <w:lang w:val="en-GB" w:eastAsia="ja-JP" w:bidi="ar-SA"/>
        </w:rPr>
        <w:t xml:space="preserve"> but for which a corresponding PDU has not previously been submitted to lower layers,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for Uu interface whose PDCP entities were suspended</w:t>
      </w:r>
      <w:r>
        <w:rPr>
          <w:rFonts w:ascii="Times New Roman" w:hAnsi="Times New Roman" w:eastAsia="Times New Roman" w:cs="Times New Roman"/>
          <w:lang w:val="en-GB" w:eastAsia="ko-KR" w:bidi="ar-SA"/>
        </w:rPr>
        <w:t>, from the first PDCP SDU for which the successful delivery of the corresponding PDCP Data PDU has not been confirmed by lower layers, for each PDCP SDU already associated with a PDCP SN: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the PDCP SDUs as received from upper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perform transmission</w:t>
      </w:r>
      <w:r>
        <w:rPr>
          <w:rFonts w:ascii="Times New Roman" w:hAnsi="Times New Roman" w:eastAsia="Times New Roman" w:cs="Times New Roman"/>
          <w:lang w:val="en-GB" w:eastAsia="ko-KR" w:bidi="ar-SA"/>
        </w:rPr>
        <w:t xml:space="preserve"> of the PDCP SDUs </w:t>
      </w:r>
      <w:r>
        <w:rPr>
          <w:rFonts w:ascii="Times New Roman" w:hAnsi="Times New Roman" w:eastAsia="Times New Roman" w:cs="Times New Roman"/>
          <w:lang w:val="en-GB" w:eastAsia="ja-JP" w:bidi="ar-SA"/>
        </w:rPr>
        <w:t xml:space="preserve">in ascending order of the COUNT value associated to the </w:t>
      </w:r>
      <w:r>
        <w:rPr>
          <w:rFonts w:ascii="Times New Roman" w:hAnsi="Times New Roman" w:eastAsia="Times New Roman" w:cs="Times New Roman"/>
          <w:lang w:val="en-GB" w:eastAsia="ko-KR" w:bidi="ar-SA"/>
        </w:rPr>
        <w:t xml:space="preserve">PDCP </w:t>
      </w:r>
      <w:r>
        <w:rPr>
          <w:rFonts w:ascii="Times New Roman" w:hAnsi="Times New Roman" w:eastAsia="Times New Roman" w:cs="Times New Roman"/>
          <w:lang w:val="en-GB" w:eastAsia="ja-JP" w:bidi="ar-SA"/>
        </w:rPr>
        <w:t xml:space="preserve">SDU prior to the PDCP re-establishment without </w:t>
      </w:r>
      <w:r>
        <w:rPr>
          <w:rFonts w:ascii="Times New Roman" w:hAnsi="Times New Roman" w:eastAsia="Times New Roman" w:cs="Times New Roman"/>
          <w:lang w:val="en-GB" w:eastAsia="ko-KR" w:bidi="ar-SA"/>
        </w:rPr>
        <w:t>re</w:t>
      </w:r>
      <w:r>
        <w:rPr>
          <w:rFonts w:ascii="Times New Roman" w:hAnsi="Times New Roman" w:eastAsia="Times New Roman" w:cs="Times New Roman"/>
          <w:lang w:val="en-GB" w:eastAsia="ja-JP" w:bidi="ar-SA"/>
        </w:rPr>
        <w:t xml:space="preserve">starting the </w:t>
      </w:r>
      <w:r>
        <w:rPr>
          <w:rFonts w:ascii="Times New Roman" w:hAnsi="Times New Roman" w:eastAsia="Times New Roman" w:cs="Times New Roman"/>
          <w:i/>
          <w:lang w:val="en-GB" w:eastAsia="ja-JP" w:bidi="ar-SA"/>
        </w:rPr>
        <w:t>discardTimer</w:t>
      </w:r>
      <w:r>
        <w:rPr>
          <w:rFonts w:ascii="Times New Roman" w:hAnsi="Times New Roman" w:eastAsia="Times New Roman" w:cs="Times New Roman"/>
          <w:lang w:val="en-GB" w:eastAsia="ja-JP" w:bidi="ar-SA"/>
        </w:rPr>
        <w:t>, as specified in clause 5.2.1</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 whose PDCP entities were not suspended, from the first PDCP SDU for which the successful delivery of the corresponding PDCP Data PDU has not been confirmed by lower layers,</w:t>
      </w:r>
      <w:r>
        <w:rPr>
          <w:rFonts w:ascii="Times New Roman" w:hAnsi="Times New Roman" w:eastAsia="Times New Roman" w:cs="Times New Roman"/>
          <w:lang w:val="en-GB" w:eastAsia="ja-JP" w:bidi="ar-SA"/>
        </w:rPr>
        <w:t xml:space="preserve"> perform </w:t>
      </w:r>
      <w:r>
        <w:rPr>
          <w:rFonts w:ascii="Times New Roman" w:hAnsi="Times New Roman" w:eastAsia="Times New Roman" w:cs="Times New Roman"/>
          <w:lang w:val="en-GB" w:eastAsia="ko-KR" w:bidi="ar-SA"/>
        </w:rPr>
        <w:t xml:space="preserve">retransmission or </w:t>
      </w:r>
      <w:r>
        <w:rPr>
          <w:rFonts w:ascii="Times New Roman" w:hAnsi="Times New Roman" w:eastAsia="Times New Roman" w:cs="Times New Roman"/>
          <w:lang w:val="en-GB" w:eastAsia="ja-JP" w:bidi="ar-SA"/>
        </w:rPr>
        <w:t>transmission</w:t>
      </w:r>
      <w:r>
        <w:rPr>
          <w:rFonts w:ascii="Times New Roman" w:hAnsi="Times New Roman" w:eastAsia="Times New Roman" w:cs="Times New Roman"/>
          <w:lang w:val="en-GB" w:eastAsia="ko-KR" w:bidi="ar-SA"/>
        </w:rPr>
        <w:t xml:space="preserve"> of all the PDCP SDUs already associated with PDCP SNs </w:t>
      </w:r>
      <w:r>
        <w:rPr>
          <w:rFonts w:ascii="Times New Roman" w:hAnsi="Times New Roman" w:eastAsia="Times New Roman" w:cs="Times New Roman"/>
          <w:lang w:val="en-GB" w:eastAsia="ja-JP" w:bidi="ar-SA"/>
        </w:rPr>
        <w:t>in ascending order of the COUNT value</w:t>
      </w:r>
      <w:r>
        <w:rPr>
          <w:rFonts w:ascii="Times New Roman" w:hAnsi="Times New Roman" w:eastAsia="Times New Roman" w:cs="Times New Roman"/>
          <w:lang w:val="en-GB" w:eastAsia="ko-KR" w:bidi="ar-SA"/>
        </w:rPr>
        <w:t xml:space="preserve">s </w:t>
      </w:r>
      <w:r>
        <w:rPr>
          <w:rFonts w:ascii="Times New Roman" w:hAnsi="Times New Roman" w:eastAsia="Times New Roman" w:cs="Times New Roman"/>
          <w:lang w:val="en-GB" w:eastAsia="ja-JP" w:bidi="ar-SA"/>
        </w:rPr>
        <w:t xml:space="preserve">associated to the </w:t>
      </w:r>
      <w:r>
        <w:rPr>
          <w:rFonts w:ascii="Times New Roman" w:hAnsi="Times New Roman" w:eastAsia="Times New Roman" w:cs="Times New Roman"/>
          <w:lang w:val="en-GB" w:eastAsia="ko-KR" w:bidi="ar-SA"/>
        </w:rPr>
        <w:t xml:space="preserve">PDCP </w:t>
      </w:r>
      <w:r>
        <w:rPr>
          <w:rFonts w:ascii="Times New Roman" w:hAnsi="Times New Roman" w:eastAsia="Times New Roman" w:cs="Times New Roman"/>
          <w:lang w:val="en-GB" w:eastAsia="ja-JP" w:bidi="ar-SA"/>
        </w:rPr>
        <w:t xml:space="preserve">SDU prior to the PDCP entity re-establishment </w:t>
      </w:r>
      <w:r>
        <w:rPr>
          <w:rFonts w:ascii="Times New Roman" w:hAnsi="Times New Roman" w:eastAsia="Times New Roman" w:cs="Times New Roman"/>
          <w:lang w:val="en-GB" w:eastAsia="ko-KR" w:bidi="ar-SA"/>
        </w:rPr>
        <w:t>as specified below: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header compression of the PDCP SDU using ROHC as specified in the clause 5.7.4 and/or using EHC as specified in the clause 5.12.4;</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w:t>
      </w:r>
      <w:r>
        <w:rPr>
          <w:rFonts w:ascii="Times New Roman" w:hAnsi="Times New Roman" w:eastAsia="等线" w:cs="Times New Roman"/>
          <w:i/>
          <w:lang w:val="en-GB" w:eastAsia="zh-CN" w:bidi="ar-SA"/>
        </w:rPr>
        <w:t>drb-ContinueUDC</w:t>
      </w:r>
      <w:r>
        <w:rPr>
          <w:rFonts w:ascii="Times New Roman" w:hAnsi="Times New Roman" w:eastAsia="等线" w:cs="Times New Roman"/>
          <w:lang w:val="en-GB" w:eastAsia="zh-CN" w:bidi="ar-SA"/>
        </w:rPr>
        <w:t xml:space="preserve"> is configured and if the PDCP SDU has been compressed before: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submit the PDCP SDU previously compressed to integrity protection and ciphering </w:t>
      </w:r>
      <w:r>
        <w:rPr>
          <w:rFonts w:ascii="Times New Roman" w:hAnsi="Times New Roman" w:eastAsia="Times New Roman" w:cs="Times New Roman"/>
          <w:lang w:val="en-GB" w:eastAsia="zh-CN" w:bidi="ar-SA"/>
        </w:rPr>
        <w:t>function;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perform</w:t>
      </w:r>
      <w:r>
        <w:rPr>
          <w:rFonts w:ascii="Times New Roman" w:hAnsi="Times New Roman" w:eastAsia="Times New Roman" w:cs="Times New Roman"/>
          <w:lang w:val="en-GB" w:eastAsia="zh-CN" w:bidi="ar-SA"/>
        </w:rPr>
        <w:t xml:space="preserve"> uplink data compression of the PDCP SDU as specified in clause 5.14.4, and submit the PDCP SDU to integrity protection and ciphering function;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integrity protection and ciphering of the PDCP SDU using the COUNT value associated with this PDCP SDU as specified in the clause 5.9 and 5.8;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submit the resulting PDCP Data PDU to lower layer, as specified in clause 5.2.1.</w:t>
      </w:r>
    </w:p>
    <w:p>
      <w:pPr>
        <w:overflowPunct w:val="0"/>
        <w:autoSpaceDE w:val="0"/>
        <w:autoSpaceDN w:val="0"/>
        <w:adjustRightInd w:val="0"/>
        <w:textAlignment w:val="baseline"/>
        <w:rPr>
          <w:lang w:eastAsia="ja-JP"/>
        </w:rPr>
      </w:pPr>
      <w:r>
        <w:rPr>
          <w:lang w:eastAsia="ja-JP"/>
        </w:rPr>
        <w:t>When upper layers request a PDCP entity re-establishment, the receiving PDCP entity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bookmarkStart w:id="8" w:name="Signet15"/>
      <w:bookmarkEnd w:id="8"/>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ko-KR" w:bidi="ar-SA"/>
        </w:rPr>
        <w:t>process the PDCP Data PDUs that are received from lower layers due to the re-establishment of the lower layers, as specified in the clause 5.2.2.1;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SRBs, discard</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ja-JP" w:bidi="ar-SA"/>
        </w:rPr>
        <w:t>all stored PDCP SDUs and PDCP PDUs;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for SRBs, UM DRBs and UM MRBs, if </w:t>
      </w:r>
      <w:r>
        <w:rPr>
          <w:rFonts w:ascii="Times New Roman" w:hAnsi="Times New Roman" w:eastAsia="Times New Roman" w:cs="Times New Roman"/>
          <w:i/>
          <w:lang w:val="en-GB" w:eastAsia="ko-KR" w:bidi="ar-SA"/>
        </w:rPr>
        <w:t>t-Reordering</w:t>
      </w:r>
      <w:r>
        <w:rPr>
          <w:rFonts w:ascii="Times New Roman" w:hAnsi="Times New Roman" w:eastAsia="Times New Roman" w:cs="Times New Roman"/>
          <w:lang w:val="en-GB" w:eastAsia="ko-KR" w:bidi="ar-SA"/>
        </w:rPr>
        <w:t xml:space="preserve">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stop and reset </w:t>
      </w:r>
      <w:r>
        <w:rPr>
          <w:rFonts w:ascii="Times New Roman" w:hAnsi="Times New Roman" w:eastAsia="Times New Roman" w:cs="Times New Roman"/>
          <w:i/>
          <w:lang w:val="en-GB" w:eastAsia="ko-KR" w:bidi="ar-SA"/>
        </w:rPr>
        <w:t>t-Reordering</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UM DRBs and UM MRBs, deliver all stored PDCP SDUs to the upper layers in ascending order of associated COUNT values after performing header decompression;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and AM MRBs for Uu interface</w:t>
      </w:r>
      <w:r>
        <w:rPr>
          <w:rFonts w:ascii="Times New Roman" w:hAnsi="Times New Roman" w:eastAsia="Times New Roman" w:cs="Times New Roman"/>
          <w:lang w:val="en-GB" w:eastAsia="ko-KR" w:bidi="ar-SA"/>
        </w:rPr>
        <w:t xml:space="preserve">, perform header decompression using ROHC for all stored PDCP SDUs if </w:t>
      </w:r>
      <w:r>
        <w:rPr>
          <w:rFonts w:ascii="Times New Roman" w:hAnsi="Times New Roman" w:eastAsia="Times New Roman" w:cs="Times New Roman"/>
          <w:i/>
          <w:lang w:val="en-GB" w:eastAsia="ko-KR" w:bidi="ar-SA"/>
        </w:rPr>
        <w:t>drb-ContinueROHC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for PC5 interface</w:t>
      </w:r>
      <w:r>
        <w:rPr>
          <w:rFonts w:ascii="Times New Roman" w:hAnsi="Times New Roman" w:eastAsia="Times New Roman" w:cs="Times New Roman"/>
          <w:lang w:val="en-GB" w:eastAsia="ko-KR" w:bidi="ar-SA"/>
        </w:rPr>
        <w:t xml:space="preserve">, perform header decompression using ROHC for all stored PDCP </w:t>
      </w:r>
      <w:r>
        <w:rPr>
          <w:rFonts w:ascii="Times New Roman" w:hAnsi="Times New Roman" w:eastAsia="Times New Roman" w:cs="Times New Roman"/>
          <w:lang w:val="en-GB" w:eastAsia="zh-CN" w:bidi="ar-SA"/>
        </w:rPr>
        <w:t xml:space="preserve">IP </w:t>
      </w:r>
      <w:r>
        <w:rPr>
          <w:rFonts w:ascii="Times New Roman" w:hAnsi="Times New Roman" w:eastAsia="Times New Roman" w:cs="Times New Roman"/>
          <w:lang w:val="en-GB" w:eastAsia="ko-KR" w:bidi="ar-SA"/>
        </w:rPr>
        <w:t>SDUs;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AM DRBs</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 xml:space="preserve">and </w:t>
      </w:r>
      <w:r>
        <w:rPr>
          <w:rFonts w:ascii="Times New Roman" w:hAnsi="Times New Roman" w:eastAsia="Times New Roman" w:cs="Times New Roman"/>
          <w:lang w:val="en-GB" w:eastAsia="zh-CN" w:bidi="ar-SA"/>
        </w:rPr>
        <w:t xml:space="preserve">AM </w:t>
      </w:r>
      <w:r>
        <w:rPr>
          <w:rFonts w:ascii="Times New Roman" w:hAnsi="Times New Roman" w:eastAsia="Times New Roman" w:cs="Times New Roman"/>
          <w:lang w:val="en-GB" w:eastAsia="ko-KR" w:bidi="ar-SA"/>
        </w:rPr>
        <w:t>MRBs</w:t>
      </w:r>
      <w:r>
        <w:rPr>
          <w:rFonts w:ascii="Times New Roman" w:hAnsi="Times New Roman" w:eastAsia="Times New Roman" w:cs="Times New Roman"/>
          <w:lang w:val="en-GB" w:eastAsia="zh-CN" w:bidi="ar-SA"/>
        </w:rPr>
        <w:t xml:space="preserve"> for Uu interface</w:t>
      </w:r>
      <w:r>
        <w:rPr>
          <w:rFonts w:ascii="Times New Roman" w:hAnsi="Times New Roman" w:eastAsia="Times New Roman" w:cs="Times New Roman"/>
          <w:lang w:val="en-GB" w:eastAsia="ko-KR" w:bidi="ar-SA"/>
        </w:rPr>
        <w:t xml:space="preserve">, perform header decompression using EHC for all stored PDCP SDUs if </w:t>
      </w:r>
      <w:r>
        <w:rPr>
          <w:rFonts w:ascii="Times New Roman" w:hAnsi="Times New Roman" w:eastAsia="Times New Roman" w:cs="Times New Roman"/>
          <w:i/>
          <w:lang w:val="en-GB" w:eastAsia="ko-KR" w:bidi="ar-SA"/>
        </w:rPr>
        <w:t>drb-ContinueEHC-DL</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UM DRBs,</w:t>
      </w:r>
      <w:r>
        <w:rPr>
          <w:rFonts w:ascii="Times New Roman" w:hAnsi="Times New Roman" w:eastAsia="Times New Roman" w:cs="Times New Roman"/>
          <w:lang w:val="en-GB" w:eastAsia="ko-KR" w:bidi="ar-SA"/>
        </w:rPr>
        <w:t xml:space="preserve"> AM DRBs, UM MRBs and AM MRBs</w:t>
      </w:r>
      <w:r>
        <w:rPr>
          <w:rFonts w:ascii="Times New Roman" w:hAnsi="Times New Roman" w:eastAsia="Times New Roman" w:cs="Times New Roman"/>
          <w:lang w:val="en-GB" w:eastAsia="ja-JP" w:bidi="ar-SA"/>
        </w:rPr>
        <w:t xml:space="preserve">, reset the ROHC </w:t>
      </w:r>
      <w:r>
        <w:rPr>
          <w:rFonts w:ascii="Times New Roman" w:hAnsi="Times New Roman" w:eastAsia="Times New Roman" w:cs="Times New Roman"/>
          <w:lang w:val="en-GB" w:eastAsia="ko-KR" w:bidi="ar-SA"/>
        </w:rPr>
        <w:t>protocol for downlink</w:t>
      </w:r>
      <w:r>
        <w:rPr>
          <w:rFonts w:ascii="Times New Roman" w:hAnsi="Times New Roman" w:eastAsia="Times New Roman" w:cs="Times New Roman"/>
          <w:lang w:val="en-GB" w:eastAsia="ja-JP" w:bidi="ar-SA"/>
        </w:rPr>
        <w:t xml:space="preserve"> and start with NC state in U-mode (as defined in RFC 3095 [8] and RFC 4815 [9])</w:t>
      </w:r>
      <w:r>
        <w:rPr>
          <w:rFonts w:ascii="Times New Roman" w:hAnsi="Times New Roman" w:eastAsia="Times New Roman" w:cs="Times New Roman"/>
          <w:lang w:val="en-GB" w:eastAsia="ko-KR" w:bidi="ar-SA"/>
        </w:rPr>
        <w:t xml:space="preserve"> if </w:t>
      </w:r>
      <w:r>
        <w:rPr>
          <w:rFonts w:ascii="Times New Roman" w:hAnsi="Times New Roman" w:eastAsia="Times New Roman" w:cs="Times New Roman"/>
          <w:i/>
          <w:iCs/>
          <w:lang w:val="en-GB" w:eastAsia="ja-JP" w:bidi="ar-SA"/>
        </w:rPr>
        <w:t>drb-ContinueROHC</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for UM DRBs,</w:t>
      </w:r>
      <w:r>
        <w:rPr>
          <w:rFonts w:ascii="Times New Roman" w:hAnsi="Times New Roman" w:eastAsia="Times New Roman" w:cs="Times New Roman"/>
          <w:lang w:val="en-GB" w:eastAsia="ko-KR" w:bidi="ar-SA"/>
        </w:rPr>
        <w:t xml:space="preserve"> AM DRBs, UM MRBs and AM MRBs</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ko-KR" w:bidi="ar-SA"/>
        </w:rPr>
        <w:t xml:space="preserve"> reset the EHC protocol for downlink if </w:t>
      </w:r>
      <w:r>
        <w:rPr>
          <w:rFonts w:ascii="Times New Roman" w:hAnsi="Times New Roman" w:eastAsia="Times New Roman" w:cs="Times New Roman"/>
          <w:i/>
          <w:lang w:val="en-GB" w:eastAsia="ko-KR" w:bidi="ar-SA"/>
        </w:rPr>
        <w:t>drb-ContinueEHC-DL</w:t>
      </w:r>
      <w:r>
        <w:rPr>
          <w:rFonts w:ascii="Times New Roman" w:hAnsi="Times New Roman" w:eastAsia="Times New Roman" w:cs="Times New Roman"/>
          <w:lang w:val="en-GB" w:eastAsia="ko-KR" w:bidi="ar-SA"/>
        </w:rPr>
        <w:t xml:space="preserve"> is not configured in </w:t>
      </w:r>
      <w:r>
        <w:rPr>
          <w:rFonts w:ascii="Times New Roman" w:hAnsi="Times New Roman" w:eastAsia="Times New Roman" w:cs="Times New Roman"/>
          <w:lang w:val="en-GB" w:eastAsia="ja-JP" w:bidi="ar-SA"/>
        </w:rPr>
        <w:t>TS 38.331</w:t>
      </w:r>
      <w:r>
        <w:rPr>
          <w:rFonts w:ascii="Times New Roman" w:hAnsi="Times New Roman" w:eastAsia="Times New Roman" w:cs="Times New Roman"/>
          <w:lang w:val="en-GB" w:eastAsia="ko-KR" w:bidi="ar-SA"/>
        </w:rPr>
        <w:t xml:space="preserve"> [3];</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SRBs, UM DRBs</w:t>
      </w:r>
      <w:ins w:id="0" w:author="ZTE-tao" w:date="2022-09-30T14:35:22Z">
        <w:r>
          <w:rPr>
            <w:rFonts w:hint="eastAsia" w:eastAsia="宋体" w:cs="Times New Roman"/>
            <w:lang w:val="en-US" w:eastAsia="zh-CN" w:bidi="ar-SA"/>
          </w:rPr>
          <w:t xml:space="preserve">, </w:t>
        </w:r>
      </w:ins>
      <w:ins w:id="1" w:author="ZTE-tao" w:date="2022-09-30T14:35:23Z">
        <w:r>
          <w:rPr>
            <w:rFonts w:hint="eastAsia" w:eastAsia="宋体" w:cs="Times New Roman"/>
            <w:lang w:val="en-US" w:eastAsia="zh-CN" w:bidi="ar-SA"/>
          </w:rPr>
          <w:t>AM</w:t>
        </w:r>
      </w:ins>
      <w:ins w:id="2" w:author="ZTE-tao" w:date="2022-09-30T14:35:24Z">
        <w:r>
          <w:rPr>
            <w:rFonts w:hint="eastAsia" w:eastAsia="宋体" w:cs="Times New Roman"/>
            <w:lang w:val="en-US" w:eastAsia="zh-CN" w:bidi="ar-SA"/>
          </w:rPr>
          <w:t xml:space="preserve"> M</w:t>
        </w:r>
      </w:ins>
      <w:ins w:id="3" w:author="ZTE-tao" w:date="2022-09-30T14:35:25Z">
        <w:r>
          <w:rPr>
            <w:rFonts w:hint="eastAsia" w:eastAsia="宋体" w:cs="Times New Roman"/>
            <w:lang w:val="en-US" w:eastAsia="zh-CN" w:bidi="ar-SA"/>
          </w:rPr>
          <w:t>RB</w:t>
        </w:r>
      </w:ins>
      <w:r>
        <w:rPr>
          <w:rFonts w:ascii="Times New Roman" w:hAnsi="Times New Roman" w:eastAsia="Times New Roman" w:cs="Times New Roman"/>
          <w:lang w:val="en-GB" w:eastAsia="ja-JP" w:bidi="ar-SA"/>
        </w:rPr>
        <w:t xml:space="preserve"> and UM MRBs, set RX_NEXT and RX_DELIV to </w:t>
      </w:r>
      <w:r>
        <w:rPr>
          <w:rFonts w:ascii="Times New Roman" w:hAnsi="Times New Roman" w:eastAsia="Times New Roman" w:cs="Times New Roman"/>
          <w:lang w:val="en-GB" w:eastAsia="ko-KR" w:bidi="ar-SA"/>
        </w:rPr>
        <w:t>the initial value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ciphering algorithm and key provided by upper layers during the PDCP entity re-establishment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apply</w:t>
      </w:r>
      <w:r>
        <w:rPr>
          <w:rFonts w:ascii="Times New Roman" w:hAnsi="Times New Roman" w:eastAsia="Times New Roman" w:cs="Times New Roman"/>
          <w:lang w:val="en-GB" w:eastAsia="ja-JP" w:bidi="ar-SA"/>
        </w:rPr>
        <w:t xml:space="preserve"> the integrity protection algorithm and key provided by upper layers during the PDCP entity re-establishment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After PDCP re-establishment on a sidelink ‎SRB/DRB, UE determines when to transmit and receive with the new key and discard the old key as specified in TS ‎‎33.536 [14].‎</w:t>
      </w:r>
    </w:p>
    <w:p/>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p/>
    <w:p>
      <w:pPr>
        <w:pStyle w:val="3"/>
      </w:pPr>
      <w:bookmarkStart w:id="9" w:name="_Toc37127015"/>
      <w:bookmarkStart w:id="10" w:name="_Toc12616387"/>
      <w:bookmarkStart w:id="11" w:name="_Toc108991587"/>
      <w:bookmarkStart w:id="12" w:name="_Toc46492132"/>
      <w:bookmarkStart w:id="13" w:name="_Toc46492240"/>
      <w:r>
        <w:t>7.1</w:t>
      </w:r>
      <w:r>
        <w:tab/>
      </w:r>
      <w:r>
        <w:t>State variables</w:t>
      </w:r>
      <w:bookmarkEnd w:id="9"/>
      <w:bookmarkEnd w:id="10"/>
      <w:bookmarkEnd w:id="11"/>
      <w:bookmarkEnd w:id="12"/>
      <w:bookmarkEnd w:id="13"/>
    </w:p>
    <w:p>
      <w:pPr>
        <w:rPr>
          <w:rFonts w:eastAsia="MS Mincho"/>
        </w:rPr>
      </w:pPr>
      <w:bookmarkStart w:id="14" w:name="Signet14"/>
      <w:bookmarkEnd w:id="14"/>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r>
      <w:r>
        <w:t>TX_NEXT</w:t>
      </w:r>
    </w:p>
    <w:p>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pPr>
        <w:rPr>
          <w:rFonts w:eastAsia="MS Mincho"/>
        </w:rPr>
      </w:pPr>
      <w:r>
        <w:rPr>
          <w:rFonts w:eastAsia="MS Mincho"/>
        </w:rPr>
        <w:t>The receiving PDCP entity shall maintain the following state variables:</w:t>
      </w:r>
    </w:p>
    <w:p>
      <w:r>
        <w:t>a)</w:t>
      </w:r>
      <w:r>
        <w:tab/>
      </w:r>
      <w:r>
        <w:t>RX_NEXT</w:t>
      </w:r>
    </w:p>
    <w:p>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and for broadcast MRBs. For </w:t>
      </w:r>
      <w:r>
        <w:rPr>
          <w:lang w:eastAsia="zh-CN"/>
        </w:rPr>
        <w:t xml:space="preserve">NR </w:t>
      </w:r>
      <w:r>
        <w:t xml:space="preserve">sidelink </w:t>
      </w:r>
      <w:r>
        <w:rPr>
          <w:lang w:eastAsia="zh-CN"/>
        </w:rPr>
        <w:t xml:space="preserve">communication for </w:t>
      </w:r>
      <w:r>
        <w:t>broadcast and groupcast or sidelink SRB4 for broadcast and groupcast based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56"/>
      </w:pPr>
      <w:r>
        <w:rPr>
          <w:lang w:eastAsia="ko-KR"/>
        </w:rPr>
        <w:t>NOTE 1:</w:t>
      </w:r>
      <w:r>
        <w:rPr>
          <w:lang w:eastAsia="ko-KR"/>
        </w:rPr>
        <w:tab/>
      </w:r>
      <w:r>
        <w:rPr>
          <w:lang w:eastAsia="ko-KR"/>
        </w:rPr>
        <w:t xml:space="preserve">For NR sidelink communication for broadcast and groupcast or sidelink SRB4 for broadcast and groupcast based sidelink discovery,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pPr>
        <w:pStyle w:val="56"/>
      </w:pPr>
      <w:r>
        <w:rPr>
          <w:lang w:eastAsia="ko-KR"/>
        </w:rPr>
        <w:t>NOTE 2:</w:t>
      </w:r>
      <w:r>
        <w:rPr>
          <w:lang w:eastAsia="ko-KR"/>
        </w:rPr>
        <w:tab/>
      </w:r>
      <w:r>
        <w:t>For broadcast MRBs, the initial value</w:t>
      </w:r>
      <w:r>
        <w:rPr>
          <w:lang w:eastAsia="zh-CN"/>
        </w:rPr>
        <w:t xml:space="preserve"> of the HFN part of RX_NEXT</w:t>
      </w:r>
      <w:r>
        <w:t xml:space="preserve"> is set by UE implementation.</w:t>
      </w:r>
    </w:p>
    <w:p>
      <w:r>
        <w:t>b)</w:t>
      </w:r>
      <w:r>
        <w:tab/>
      </w:r>
      <w:r>
        <w:t>RX_DELIV</w:t>
      </w:r>
    </w:p>
    <w:p>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broadcast and groupcast based sidelink discovery,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broadcast MRBs, the initial value</w:t>
      </w:r>
      <w:r>
        <w:rPr>
          <w:lang w:eastAsia="zh-CN"/>
        </w:rPr>
        <w:t xml:space="preserve"> of the SN part of </w:t>
      </w:r>
      <w:r>
        <w:t xml:space="preserve">RX_DELIV </w:t>
      </w:r>
      <w:r>
        <w:rPr>
          <w:lang w:eastAsia="zh-CN"/>
        </w:rPr>
        <w:t xml:space="preserve">is set to </w:t>
      </w:r>
      <w:r>
        <w:t xml:space="preserve">(x – 0.5 </w:t>
      </w:r>
      <w:r>
        <w:rPr>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w:t>
      </w:r>
      <w:r>
        <w:t>by</w:t>
      </w:r>
      <w:r>
        <w:rPr>
          <w:lang w:eastAsia="zh-CN"/>
        </w:rPr>
        <w:t xml:space="preserve"> </w:t>
      </w:r>
      <w:r>
        <w:rPr>
          <w:rFonts w:hint="eastAsia"/>
          <w:i/>
          <w:iCs/>
          <w:lang w:eastAsia="zh-CN"/>
        </w:rPr>
        <w:t xml:space="preserve">initialRXDELIV </w:t>
      </w:r>
      <w:r>
        <w:rPr>
          <w:rFonts w:eastAsia="宋体"/>
          <w:lang w:eastAsia="zh-CN"/>
        </w:rPr>
        <w:t>in</w:t>
      </w:r>
      <w:r>
        <w:rPr>
          <w:lang w:eastAsia="zh-CN"/>
        </w:rPr>
        <w:t xml:space="preserve"> TS 38.331 [3]</w:t>
      </w:r>
      <w:r>
        <w:t>.</w:t>
      </w:r>
      <w:r>
        <w:rPr>
          <w:rFonts w:hint="eastAsia"/>
          <w:i w:val="0"/>
          <w:iCs w:val="0"/>
          <w:lang w:val="en-US" w:eastAsia="zh-CN"/>
        </w:rPr>
        <w:t xml:space="preserve"> </w:t>
      </w:r>
      <w:ins w:id="4" w:author="ZTE-tao" w:date="2022-09-30T14:33:51Z">
        <w:r>
          <w:rPr>
            <w:rFonts w:hint="eastAsia"/>
            <w:i w:val="0"/>
            <w:iCs w:val="0"/>
            <w:lang w:val="en-US" w:eastAsia="zh-CN"/>
          </w:rPr>
          <w:t xml:space="preserve">If </w:t>
        </w:r>
      </w:ins>
      <w:ins w:id="5" w:author="ZTE-tao" w:date="2022-09-30T14:34:04Z">
        <w:r>
          <w:rPr>
            <w:rFonts w:hint="eastAsia"/>
            <w:i/>
            <w:iCs/>
            <w:lang w:val="en-US" w:eastAsia="zh-CN"/>
          </w:rPr>
          <w:t>initialRXDELIV</w:t>
        </w:r>
      </w:ins>
      <w:ins w:id="6" w:author="ZTE-tao" w:date="2022-09-30T14:33:51Z">
        <w:r>
          <w:rPr>
            <w:rFonts w:hint="eastAsia"/>
            <w:i/>
            <w:iCs/>
            <w:lang w:val="en-US" w:eastAsia="zh-CN"/>
          </w:rPr>
          <w:t xml:space="preserve"> </w:t>
        </w:r>
      </w:ins>
      <w:ins w:id="7" w:author="ZTE-tao" w:date="2022-09-30T14:33:51Z">
        <w:r>
          <w:rPr>
            <w:rFonts w:hint="eastAsia"/>
            <w:i w:val="0"/>
            <w:iCs w:val="0"/>
            <w:lang w:val="en-US" w:eastAsia="zh-CN"/>
          </w:rPr>
          <w:t>is absent, it is up to UE implementation to select the initial value of RX_DELIV</w:t>
        </w:r>
      </w:ins>
      <w:ins w:id="8" w:author="ZTE-tao" w:date="2022-09-30T14:33:55Z">
        <w:r>
          <w:rPr>
            <w:rFonts w:hint="eastAsia"/>
            <w:i w:val="0"/>
            <w:iCs w:val="0"/>
            <w:lang w:val="en-US" w:eastAsia="zh-CN"/>
          </w:rPr>
          <w:t>.</w:t>
        </w:r>
      </w:ins>
      <w:ins w:id="9" w:author="ZTE-tao" w:date="2022-09-30T14:33:56Z">
        <w:r>
          <w:rPr>
            <w:rFonts w:hint="eastAsia"/>
            <w:i w:val="0"/>
            <w:iCs w:val="0"/>
            <w:lang w:val="en-US" w:eastAsia="zh-CN"/>
          </w:rPr>
          <w:t xml:space="preserve"> </w:t>
        </w:r>
      </w:ins>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pStyle w:val="56"/>
      </w:pPr>
      <w:r>
        <w:rPr>
          <w:lang w:eastAsia="ko-KR"/>
        </w:rPr>
        <w:t>NOTE 3:</w:t>
      </w:r>
      <w:r>
        <w:rPr>
          <w:lang w:eastAsia="ko-KR"/>
        </w:rPr>
        <w:tab/>
      </w:r>
      <w:r>
        <w:t>For broadcast MRBs, the initial value</w:t>
      </w:r>
      <w:r>
        <w:rPr>
          <w:lang w:eastAsia="zh-CN"/>
        </w:rPr>
        <w:t xml:space="preserve"> of the HFN part of </w:t>
      </w:r>
      <w:r>
        <w:t>RX_DELIV is set by UE implementation.</w:t>
      </w:r>
    </w:p>
    <w:p>
      <w:pPr>
        <w:rPr>
          <w:rFonts w:eastAsia="MS Mincho"/>
        </w:rPr>
      </w:pPr>
      <w:r>
        <w:rPr>
          <w:rFonts w:eastAsia="MS Mincho"/>
        </w:rPr>
        <w:t>c)</w:t>
      </w:r>
      <w:r>
        <w:rPr>
          <w:rFonts w:eastAsia="MS Mincho"/>
        </w:rPr>
        <w:tab/>
      </w:r>
      <w:r>
        <w:rPr>
          <w:rFonts w:eastAsia="MS Mincho"/>
        </w:rPr>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pPr>
        <w:rPr>
          <w:rFonts w:eastAsiaTheme="minorEastAsia"/>
          <w:highlight w:val="yellow"/>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tao">
    <w15:presenceInfo w15:providerId="None" w15:userId="ZTE-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934DC"/>
    <w:rsid w:val="038B0B4D"/>
    <w:rsid w:val="04223C28"/>
    <w:rsid w:val="064764D1"/>
    <w:rsid w:val="09570D99"/>
    <w:rsid w:val="0A444CE5"/>
    <w:rsid w:val="0C1109B5"/>
    <w:rsid w:val="0E5070EF"/>
    <w:rsid w:val="0EEF5B97"/>
    <w:rsid w:val="15330765"/>
    <w:rsid w:val="154B7033"/>
    <w:rsid w:val="194E3F11"/>
    <w:rsid w:val="19886203"/>
    <w:rsid w:val="1A533F1D"/>
    <w:rsid w:val="1CD57773"/>
    <w:rsid w:val="206E0191"/>
    <w:rsid w:val="221D69BE"/>
    <w:rsid w:val="24B2012C"/>
    <w:rsid w:val="259C126C"/>
    <w:rsid w:val="28196BB6"/>
    <w:rsid w:val="28DC4B4E"/>
    <w:rsid w:val="29452B47"/>
    <w:rsid w:val="2E0D7983"/>
    <w:rsid w:val="304C449E"/>
    <w:rsid w:val="316D208B"/>
    <w:rsid w:val="317D146A"/>
    <w:rsid w:val="31B637F0"/>
    <w:rsid w:val="3AF7544C"/>
    <w:rsid w:val="3DA435D9"/>
    <w:rsid w:val="3F27450F"/>
    <w:rsid w:val="3FC200BB"/>
    <w:rsid w:val="40505A03"/>
    <w:rsid w:val="42CF1851"/>
    <w:rsid w:val="44744161"/>
    <w:rsid w:val="44F772AB"/>
    <w:rsid w:val="45123473"/>
    <w:rsid w:val="45161025"/>
    <w:rsid w:val="47077B4A"/>
    <w:rsid w:val="4B514098"/>
    <w:rsid w:val="4B763E71"/>
    <w:rsid w:val="4BC40286"/>
    <w:rsid w:val="4D757220"/>
    <w:rsid w:val="50131CEE"/>
    <w:rsid w:val="51EE1776"/>
    <w:rsid w:val="53AC3773"/>
    <w:rsid w:val="540D7E09"/>
    <w:rsid w:val="550846D6"/>
    <w:rsid w:val="598600C8"/>
    <w:rsid w:val="5A311641"/>
    <w:rsid w:val="5AD071CB"/>
    <w:rsid w:val="5B013DE8"/>
    <w:rsid w:val="5B0641F1"/>
    <w:rsid w:val="5B09728F"/>
    <w:rsid w:val="5CD268CD"/>
    <w:rsid w:val="64226E22"/>
    <w:rsid w:val="66237E8A"/>
    <w:rsid w:val="6AF7666C"/>
    <w:rsid w:val="6B914935"/>
    <w:rsid w:val="6C554392"/>
    <w:rsid w:val="6DA30479"/>
    <w:rsid w:val="6E0E63F4"/>
    <w:rsid w:val="6E5706EF"/>
    <w:rsid w:val="6F0608FA"/>
    <w:rsid w:val="73272EE3"/>
    <w:rsid w:val="74AF35CB"/>
    <w:rsid w:val="75336968"/>
    <w:rsid w:val="76852420"/>
    <w:rsid w:val="79C1406E"/>
    <w:rsid w:val="7AB12745"/>
    <w:rsid w:val="7C025FBB"/>
    <w:rsid w:val="7CCE4AA7"/>
    <w:rsid w:val="7D261327"/>
    <w:rsid w:val="7DAE33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ZTE-tao</cp:lastModifiedBy>
  <cp:lastPrinted>2411-12-31T23:00:00Z</cp:lastPrinted>
  <dcterms:modified xsi:type="dcterms:W3CDTF">2022-09-30T06:48:56Z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